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0E" w:rsidRDefault="0078030E" w:rsidP="0078030E">
      <w:pPr>
        <w:pStyle w:val="Normalunindented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  <w:r>
        <w:rPr>
          <w:rFonts w:ascii="Arial" w:hAnsi="Arial" w:cs="Arial"/>
          <w:b/>
        </w:rPr>
        <w:t>«Утверждаю»</w:t>
      </w:r>
    </w:p>
    <w:p w:rsidR="0078030E" w:rsidRDefault="0078030E" w:rsidP="0078030E">
      <w:pPr>
        <w:pStyle w:val="Normalunindented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Генеральный директор </w:t>
      </w:r>
    </w:p>
    <w:p w:rsidR="0078030E" w:rsidRDefault="0078030E" w:rsidP="0078030E">
      <w:pPr>
        <w:pStyle w:val="Normalunindented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>ООО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СЦПиЛ</w:t>
      </w:r>
      <w:proofErr w:type="spellEnd"/>
      <w:r>
        <w:rPr>
          <w:rFonts w:ascii="Arial" w:hAnsi="Arial" w:cs="Arial"/>
        </w:rPr>
        <w:t xml:space="preserve">  «</w:t>
      </w:r>
      <w:proofErr w:type="gramEnd"/>
      <w:r>
        <w:rPr>
          <w:rFonts w:ascii="Arial" w:hAnsi="Arial" w:cs="Arial"/>
        </w:rPr>
        <w:t xml:space="preserve"> Ярославль» </w:t>
      </w:r>
    </w:p>
    <w:p w:rsidR="0078030E" w:rsidRDefault="0078030E" w:rsidP="0078030E">
      <w:pPr>
        <w:pStyle w:val="Normalunindented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А.В. Пугачёв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18 декабря 2024 года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bookmarkStart w:id="0" w:name="_GoBack"/>
    <w:p w:rsidR="0078030E" w:rsidRPr="0078030E" w:rsidRDefault="0078030E" w:rsidP="0078030E">
      <w:pPr>
        <w:pStyle w:val="Normalunindented"/>
        <w:jc w:val="center"/>
        <w:rPr>
          <w:rStyle w:val="15"/>
          <w:rFonts w:ascii="Arial" w:hAnsi="Arial" w:cs="Arial"/>
          <w:b/>
        </w:rPr>
      </w:pPr>
      <w:r w:rsidRPr="0078030E">
        <w:fldChar w:fldCharType="begin"/>
      </w:r>
      <w:r w:rsidRPr="0078030E">
        <w:instrText xml:space="preserve"> HYPERLINK "https://ch-clinic.ru/wp-content/uploads/2017/08/polkonfidenc.pdf" </w:instrText>
      </w:r>
      <w:r w:rsidRPr="0078030E">
        <w:fldChar w:fldCharType="separate"/>
      </w:r>
      <w:r w:rsidRPr="0078030E">
        <w:rPr>
          <w:rStyle w:val="15"/>
          <w:rFonts w:ascii="Arial" w:hAnsi="Arial" w:cs="Arial"/>
          <w:b/>
        </w:rPr>
        <w:t xml:space="preserve">Политика в отношении обработки персональных данных </w:t>
      </w:r>
      <w:r w:rsidRPr="0078030E">
        <w:rPr>
          <w:rStyle w:val="15"/>
          <w:rFonts w:ascii="Arial" w:hAnsi="Arial" w:cs="Arial"/>
          <w:b/>
        </w:rPr>
        <w:t xml:space="preserve">ООО </w:t>
      </w:r>
      <w:proofErr w:type="spellStart"/>
      <w:r w:rsidRPr="0078030E">
        <w:rPr>
          <w:rStyle w:val="15"/>
          <w:rFonts w:ascii="Arial" w:hAnsi="Arial" w:cs="Arial"/>
          <w:b/>
        </w:rPr>
        <w:t>СЦПиЛ</w:t>
      </w:r>
      <w:proofErr w:type="spellEnd"/>
      <w:r w:rsidRPr="0078030E">
        <w:rPr>
          <w:rStyle w:val="15"/>
          <w:rFonts w:ascii="Arial" w:hAnsi="Arial" w:cs="Arial"/>
          <w:b/>
        </w:rPr>
        <w:t xml:space="preserve"> «Ярославль»</w:t>
      </w:r>
      <w:r w:rsidRPr="0078030E">
        <w:fldChar w:fldCharType="end"/>
      </w:r>
      <w:r w:rsidRPr="0078030E">
        <w:rPr>
          <w:rStyle w:val="15"/>
          <w:rFonts w:ascii="Arial" w:hAnsi="Arial" w:cs="Arial"/>
          <w:b/>
        </w:rPr>
        <w:t xml:space="preserve"> </w:t>
      </w:r>
    </w:p>
    <w:bookmarkEnd w:id="0"/>
    <w:p w:rsidR="0078030E" w:rsidRDefault="0078030E" w:rsidP="0078030E">
      <w:pPr>
        <w:pStyle w:val="Normalunindented"/>
        <w:rPr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78030E" w:rsidRDefault="0078030E" w:rsidP="0078030E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1. Общие положения.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1.1. Настоящая Политика устанавливает порядок получения, учёта, обработки, накопления и хранения документов, содержащих сведения, отнесённые к персональным данным.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 1.2. Цель настоящей Политики - защита персональных данных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1.3. Основанием для разработки настоящей политики являются Конституция РФ;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 Федеральный закон от 27.02.2006 г. № 152-ФЗ (в редакции от 06.02.2023 года) «О персональных данных». Трудовой Кодекс, другие действующие нормативно – правовые акты РФ.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  1.4. Настоящая Политика и изменения к ней утверждаются генеральным директором. Все сотрудники клиники должны быть ознакомлены с данной Политикой и изменениями   к ней.</w:t>
      </w:r>
    </w:p>
    <w:p w:rsidR="0078030E" w:rsidRDefault="0078030E" w:rsidP="0078030E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2. Понятие и состав персональных данных.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Под персональными данными понимается информация, необходимая организации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для осуществления её деятельности и касающаяся конкретного физического лица.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2.1. Состав персональных данных сотрудников: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ФИО;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образование, специальность;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сведения о стаже, о предыдущем месте работы;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сведения о составе семьи;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паспортные данные;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занимаемая должность;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размер заработной платы;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адрес места жительства;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телефон;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личные дела и трудовые книжки сотрудников;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основания к приказам по личному составу;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копии документов об образовании;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иные сведения</w:t>
      </w:r>
      <w:proofErr w:type="gramEnd"/>
      <w:r>
        <w:rPr>
          <w:rFonts w:ascii="Arial" w:hAnsi="Arial" w:cs="Arial"/>
        </w:rPr>
        <w:t xml:space="preserve"> относящиеся к персональным данным;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рекомендации, характеристики и т. п.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2.2. Состав персональных данных пациентов: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ФИО;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паспортные данные;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адрес места жительства;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телефон;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сведения о состоянии здоровья.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2.3. Данные документы являются конфиденциальными. Режим конфиденциальности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персональных данных снимается в случаях обезличивания или по истечении срока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хранения, если иное не определено законом.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030E" w:rsidRDefault="0078030E" w:rsidP="0078030E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3. Обязанности организации.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3.1. В целях обеспечения прав и свобод человека и гражданина клиника и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её представители при обработке персональных данных обязаны соблюдать следу –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ющие</w:t>
      </w:r>
      <w:proofErr w:type="spellEnd"/>
      <w:r>
        <w:rPr>
          <w:rFonts w:ascii="Arial" w:hAnsi="Arial" w:cs="Arial"/>
        </w:rPr>
        <w:t xml:space="preserve">   общие требования: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3.1.1. обработка персональных данных может осуществляться исключительно в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целях обеспечения соблюдения законов и иных нормативных актов;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3.1.2. При определении объёма и содержания обрабатываемых персональных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данных организация должна руководствоваться Конституцией РФ; Федеральным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законом 27.06 2006 г. № 152 ФЗ «О персональных данных», Трудовым кодексом РФ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и иными федеральными законами.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3.1.3 Все персональные данные следует получать у физического лица лично. Если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персональные данные возможно получить только у третьей стороны, то лицо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должно быть уведомлено об этом заранее и от него должно быть получено </w:t>
      </w:r>
      <w:proofErr w:type="spellStart"/>
      <w:r>
        <w:rPr>
          <w:rFonts w:ascii="Arial" w:hAnsi="Arial" w:cs="Arial"/>
        </w:rPr>
        <w:t>пись</w:t>
      </w:r>
      <w:proofErr w:type="spellEnd"/>
      <w:r>
        <w:rPr>
          <w:rFonts w:ascii="Arial" w:hAnsi="Arial" w:cs="Arial"/>
        </w:rPr>
        <w:t xml:space="preserve"> –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менное</w:t>
      </w:r>
      <w:proofErr w:type="spellEnd"/>
      <w:r>
        <w:rPr>
          <w:rFonts w:ascii="Arial" w:hAnsi="Arial" w:cs="Arial"/>
        </w:rPr>
        <w:t xml:space="preserve"> согласие. Организация должна сообщить лицу о целях, предполагаемых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источниках и способах получения персональных данных, </w:t>
      </w:r>
      <w:proofErr w:type="gramStart"/>
      <w:r>
        <w:rPr>
          <w:rFonts w:ascii="Arial" w:hAnsi="Arial" w:cs="Arial"/>
        </w:rPr>
        <w:t>а  также</w:t>
      </w:r>
      <w:proofErr w:type="gramEnd"/>
      <w:r>
        <w:rPr>
          <w:rFonts w:ascii="Arial" w:hAnsi="Arial" w:cs="Arial"/>
        </w:rPr>
        <w:t xml:space="preserve"> о характере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подлежащих получению персональных данных и последствиях отказа лица дать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письменное согласие на их получение.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3.1.4. Организация не имеет право получать и обрабатывать персональные данные о политических, религиозных и иных убеждениях и частной жизни.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3.1.5. Организация не имеет право получать и обрабатывать персональные данные о членстве в общественных организациях или профсоюзной деятельности, за исключением случаев, предусмотренных федеральным законом.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3.1.6. Защита персональных данных от неправомерного их использования или утраты должна быть обеспечена организацией за счёт её средств в порядке, установленным федеральным законом.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3.1.7. Физические лица не должны отказываться от своих прав на сохранение и защиту тайны.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4. Обязанности физических лиц.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Физические лица: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4.1. Передавать организации или её представителю комплекс достоверных документированных персональных данных.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4.2. Своевременно, в разумный срок, сообщать об изменении своих персональных данных.</w:t>
      </w:r>
    </w:p>
    <w:p w:rsidR="0078030E" w:rsidRDefault="0078030E" w:rsidP="0078030E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5. Права физических лиц.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Физические лица имеют право: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5.1. На свободный бесплатный доступ к своим персональным данным, включая право на получение копии любой записи, содержащей персональные данные, за исключением случаев, предусмотренных законодательством РФ.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5.2. Требовать об исключении или исправлении </w:t>
      </w:r>
      <w:proofErr w:type="gramStart"/>
      <w:r>
        <w:rPr>
          <w:rFonts w:ascii="Arial" w:hAnsi="Arial" w:cs="Arial"/>
        </w:rPr>
        <w:t>неверных</w:t>
      </w:r>
      <w:proofErr w:type="gramEnd"/>
      <w:r>
        <w:rPr>
          <w:rFonts w:ascii="Arial" w:hAnsi="Arial" w:cs="Arial"/>
        </w:rPr>
        <w:t xml:space="preserve"> или неполных персональных данных, а так же данных обработанных с нарушением требований. При отказе организации исключить или исправить персональные данные, лицо имеет право заявить в письменной форме организации о своём несогласии с соответствующим обоснованием такого несогласия. Персональные данные оценочного характера лицо имеет право дополнить заявлением, выражающим его собственную точку зрения.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5.3. Обжаловать в суде любые неправомерные действия или бездействие организации при обработке и защите его персональных данных.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5.4. Определять своих представителей для защиты своих персональных данных.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030E" w:rsidRDefault="0078030E" w:rsidP="0078030E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6. Сбор, обработка и хранение персональных данных.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6.1. Обработка персональных данных – это получение, хранение, комбинирование, передача или любое другое использование персональных данных.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6.2. Все персональные данные следует получать у физического лица лично. Если персональные данные возможно получить только у третьей стороны, то лицо должно быть уведомлено об этом заранее и от него должно быть получено письменное согласие.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6.3. Организация должна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6.4. Физическое лицо представляет организации достоверные сведения о себе. Организация проверяет достоверность сведений, сверяя данные, предоставленные лицом с имеющимися у организации документами.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030E" w:rsidRDefault="0078030E" w:rsidP="0078030E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7. Передача персональных данных.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7.1. При передаче персональных данных должны соблюдаться следующие требования: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- не сообщать персональные данные третьей стороне без письменного согласия физического лица, за исключением случаев, когда это необходимо в целях предупреждения угрозы жизни и здоровью физического лица, а также </w:t>
      </w:r>
      <w:proofErr w:type="gramStart"/>
      <w:r>
        <w:rPr>
          <w:rFonts w:ascii="Arial" w:hAnsi="Arial" w:cs="Arial"/>
        </w:rPr>
        <w:t>в случаях</w:t>
      </w:r>
      <w:proofErr w:type="gramEnd"/>
      <w:r>
        <w:rPr>
          <w:rFonts w:ascii="Arial" w:hAnsi="Arial" w:cs="Arial"/>
        </w:rPr>
        <w:t xml:space="preserve"> установленных федеральным законом;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- не сообщать персональные данные в коммерческих целях без письменного согласия физического лица; 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предупредить лиц, получающих персональные данные о том, что эти данные могут быть использованы лишь в целях, для которых они сообщены и требовать от этих лиц подтверждения того, что правило соблюдено. Лица, получающие персональные данные обязаны соблюдать конфиденциальность;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разрешать доступ к персональным данным только специально уполномоченным лицам. При этом указанные лица должны иметь право получать только те персональные данные, которые необходимы для выполнения конкретных функций.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030E" w:rsidRDefault="0078030E" w:rsidP="0078030E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8. Доступ к персональным данным.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8.1. Право доступа к персональным данным пациента внутри клиники имеют: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генеральный директор;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главный бухгалтер;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специалист, у которого наблюдается пациент;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медицинская сестра;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администратор;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само физическое лицо носитель данных.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8.2. Внешний доступ: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Персональные данные сотрудников вне организации могут предоставляться в государственные и негосударственные функциональные структуры: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налоговые инспекции;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 правоохранительные органы;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органы статистики;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органы социального страхования;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пенсионные фонды;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-подразделения муниципальных органов управления.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Персональные данные пациентов вне организации могут предоставляться в государственные функциональные структуры: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налоговые инспекции;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правоохранительные органы;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контролирующие органы здравоохранения по запросу.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8.3. Другие организации: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- сведения о физическом лице могут быть предоставлены другой организации только с письменного запроса на бланке организации с приложением копии заявления физического лица.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8.4. Родственники и члены семьи: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Персональные данные физического лица могут быть предоставлены родственникам или членам его семьи только с письменного разрешения самого физического лица.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030E" w:rsidRDefault="0078030E" w:rsidP="0078030E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9. Защита персональных данных.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9.1. В целях обеспечения сохранности и конфиденциальности персональных данных все операции по оформлению, формированию и хранению данной информации должны выполнятся только сотрудниками клиники, осуществляющими данную функцию в соответствии со своими служебными обязанностями, зафиксированными в их должностных инструкциях.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9.2. Ответы на письменные запросы других организаций и учреждений в пределах их компетенции и предоставленных полномочий, даются в письменной форме на бланке клиники и в том объёме, который позволяет не разглашать персональные данные.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9.3. Передача информации, содержащей сведения о персональных данных, по телефону, факсу, электронной почте без письменного согласия физического лица запрещается.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9.4. Все документы, содержащие персональные данные, хранятся в запирающихся шкафах, сейфах, обеспечивающих защиту от несанкционированного доступа.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>9.5. Персональные компьютеры, в которых содержатся персональные данные, должны быть защищены паролями доступа.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030E" w:rsidRDefault="0078030E" w:rsidP="0078030E">
      <w:pPr>
        <w:pStyle w:val="Normalunindente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030E" w:rsidRDefault="0078030E" w:rsidP="0078030E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  <w:b/>
        </w:rPr>
        <w:t>10. Ответственность за разглашение информации</w:t>
      </w:r>
    </w:p>
    <w:p w:rsidR="0078030E" w:rsidRDefault="0078030E" w:rsidP="0078030E">
      <w:pPr>
        <w:pStyle w:val="Normalunindent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связанной с персональными данными.</w:t>
      </w:r>
    </w:p>
    <w:p w:rsidR="0078030E" w:rsidRDefault="0078030E" w:rsidP="0078030E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Лица, виновные в нарушении норм, регулирующих получение, обработку и защиту персональных данных, несут дисциплинарную, административную, </w:t>
      </w:r>
      <w:proofErr w:type="spellStart"/>
      <w:r>
        <w:rPr>
          <w:rFonts w:ascii="Arial" w:eastAsia="Calibri" w:hAnsi="Arial" w:cs="Arial"/>
        </w:rPr>
        <w:t>гражданско</w:t>
      </w:r>
      <w:proofErr w:type="spellEnd"/>
      <w:r>
        <w:rPr>
          <w:rFonts w:ascii="Arial" w:eastAsia="Calibri" w:hAnsi="Arial" w:cs="Arial"/>
        </w:rPr>
        <w:t xml:space="preserve"> – правовую или уголовную ответственность в соответствии с федеральными законами.</w:t>
      </w:r>
    </w:p>
    <w:p w:rsidR="0078030E" w:rsidRDefault="0078030E" w:rsidP="0078030E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ED48DB" w:rsidRDefault="0078030E"/>
    <w:sectPr w:rsidR="00ED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0E"/>
    <w:rsid w:val="003154CD"/>
    <w:rsid w:val="0033332F"/>
    <w:rsid w:val="0078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CEA8"/>
  <w15:chartTrackingRefBased/>
  <w15:docId w15:val="{9A8C3ABC-8656-4BFC-AE62-7909EBE2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basedOn w:val="a"/>
    <w:rsid w:val="0078030E"/>
    <w:pPr>
      <w:jc w:val="both"/>
    </w:pPr>
    <w:rPr>
      <w:rFonts w:ascii="Times New Roman" w:hAnsi="Times New Roman"/>
    </w:rPr>
  </w:style>
  <w:style w:type="character" w:customStyle="1" w:styleId="15">
    <w:name w:val="15"/>
    <w:basedOn w:val="a0"/>
    <w:rsid w:val="0078030E"/>
    <w:rPr>
      <w:rFonts w:ascii="Calibri" w:hAnsi="Calibri" w:cs="Calibri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2025-09-02T12:11:00Z</dcterms:created>
  <dcterms:modified xsi:type="dcterms:W3CDTF">2025-09-02T12:14:00Z</dcterms:modified>
</cp:coreProperties>
</file>